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8"/>
          <w:lang w:val="de-DE"/>
        </w:rPr>
        <w:t>Einführung in die Computerlinguistik</w:t>
      </w:r>
    </w:p>
    <w:p>
      <w:pPr>
        <w:pStyle w:val="Normal"/>
        <w:rPr/>
      </w:pPr>
      <w:r>
        <w:rPr>
          <w:sz w:val="28"/>
          <w:lang w:val="de-DE"/>
        </w:rPr>
        <w:t>WS 2016/2017</w:t>
      </w:r>
    </w:p>
    <w:p>
      <w:pPr>
        <w:pStyle w:val="Normal"/>
        <w:rPr/>
      </w:pPr>
      <w:r>
        <w:rPr>
          <w:sz w:val="28"/>
          <w:lang w:val="de-DE"/>
        </w:rPr>
        <w:t>CIS - LMU München</w:t>
      </w:r>
    </w:p>
    <w:p>
      <w:pPr>
        <w:pStyle w:val="Normal"/>
        <w:rPr>
          <w:b/>
          <w:b/>
          <w:sz w:val="44"/>
          <w:lang w:val="de-DE"/>
        </w:rPr>
      </w:pPr>
      <w:r>
        <w:rPr>
          <w:b/>
          <w:sz w:val="44"/>
          <w:lang w:val="de-DE"/>
        </w:rPr>
        <w:t>Aufgabe:</w:t>
      </w:r>
    </w:p>
    <w:p>
      <w:pPr>
        <w:pStyle w:val="Normal"/>
        <w:rPr>
          <w:b/>
          <w:b/>
          <w:sz w:val="44"/>
        </w:rPr>
      </w:pPr>
      <w:r>
        <w:rPr>
          <w:b/>
          <w:sz w:val="44"/>
        </w:rPr>
        <w:t>CYK-Parsing</w:t>
      </w:r>
    </w:p>
    <w:p>
      <w:pPr>
        <w:pStyle w:val="Normal"/>
        <w:spacing w:lineRule="auto" w:line="240"/>
        <w:rPr/>
      </w:pPr>
      <w:r>
        <w:rPr>
          <w:u w:val="single"/>
        </w:rPr>
        <w:t>Lexikon</w:t>
      </w:r>
      <w:r>
        <w:rPr/>
        <w:tab/>
        <w:tab/>
      </w:r>
    </w:p>
    <w:p>
      <w:pPr>
        <w:pStyle w:val="Normal"/>
        <w:spacing w:lineRule="auto" w:line="240" w:before="0" w:after="0"/>
        <w:rPr/>
      </w:pPr>
      <w:r>
        <w:rPr/>
        <w:t>DET → the | a | an</w:t>
      </w:r>
    </w:p>
    <w:p>
      <w:pPr>
        <w:pStyle w:val="Normal"/>
        <w:spacing w:lineRule="auto" w:line="240" w:before="0" w:after="0"/>
        <w:rPr/>
      </w:pPr>
      <w:r>
        <w:rPr/>
        <w:t xml:space="preserve">N </w:t>
      </w:r>
      <w:r>
        <w:rPr>
          <w:rFonts w:eastAsia="Wingdings" w:cs="Wingdings" w:ascii="Wingdings" w:hAnsi="Wingdings"/>
        </w:rPr>
        <w:t xml:space="preserve">→ </w:t>
      </w:r>
      <w:r>
        <w:rPr/>
        <w:t>I | lot</w:t>
      </w:r>
    </w:p>
    <w:p>
      <w:pPr>
        <w:pStyle w:val="Normal"/>
        <w:spacing w:lineRule="auto" w:line="240" w:before="0" w:after="0"/>
        <w:rPr/>
      </w:pPr>
      <w:r>
        <w:rPr/>
        <w:t>VBG</w:t>
      </w:r>
      <w:r>
        <w:rPr>
          <w:rFonts w:eastAsia="Wingdings" w:cs="Wingdings" w:ascii="Wingdings" w:hAnsi="Wingdings"/>
        </w:rPr>
        <w:t xml:space="preserve"> → </w:t>
      </w:r>
      <w:r>
        <w:rPr/>
        <w:t>eating</w:t>
      </w:r>
    </w:p>
    <w:p>
      <w:pPr>
        <w:pStyle w:val="Normal"/>
        <w:spacing w:lineRule="auto" w:line="240" w:before="0" w:after="0"/>
        <w:rPr/>
      </w:pPr>
      <w:r>
        <w:rPr/>
        <w:t xml:space="preserve">V </w:t>
      </w:r>
      <w:bookmarkStart w:id="0" w:name="__DdeLink__196_653231012"/>
      <w:r>
        <w:rPr>
          <w:rFonts w:eastAsia="Wingdings" w:cs="Wingdings" w:ascii="Wingdings" w:hAnsi="Wingdings"/>
        </w:rPr>
        <w:t xml:space="preserve">→ </w:t>
      </w:r>
      <w:bookmarkEnd w:id="0"/>
      <w:r>
        <w:rPr/>
        <w:t>like</w:t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/>
        <w:rPr>
          <w:u w:val="single"/>
        </w:rPr>
      </w:pPr>
      <w:r>
        <w:rPr>
          <w:u w:val="single"/>
        </w:rPr>
        <w:t>Grammatik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</w:rPr>
        <w:t xml:space="preserve">S </w:t>
      </w:r>
      <w:r>
        <w:rPr>
          <w:rFonts w:eastAsia="Wingdings" w:cs="Wingdings" w:ascii="Wingdings" w:hAnsi="Wingdings"/>
          <w:szCs w:val="20"/>
        </w:rPr>
        <w:t xml:space="preserve">→ </w:t>
      </w:r>
      <w:r>
        <w:rPr>
          <w:rFonts w:cs="Consolas" w:ascii="Consolas" w:hAnsi="Consolas"/>
          <w:szCs w:val="20"/>
        </w:rPr>
        <w:t>NP VP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</w:rPr>
        <w:t xml:space="preserve">S </w:t>
      </w:r>
      <w:r>
        <w:rPr>
          <w:rFonts w:eastAsia="Wingdings" w:cs="Wingdings" w:ascii="Wingdings" w:hAnsi="Wingdings"/>
          <w:szCs w:val="20"/>
        </w:rPr>
        <w:t xml:space="preserve">→ </w:t>
      </w:r>
      <w:r>
        <w:rPr>
          <w:rFonts w:cs="Consolas" w:ascii="Consolas" w:hAnsi="Consolas"/>
          <w:szCs w:val="20"/>
        </w:rPr>
        <w:t>N VP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</w:rPr>
        <w:t xml:space="preserve">NP </w:t>
      </w:r>
      <w:r>
        <w:rPr>
          <w:rFonts w:eastAsia="Wingdings" w:cs="Wingdings" w:ascii="Wingdings" w:hAnsi="Wingdings"/>
          <w:szCs w:val="20"/>
        </w:rPr>
        <w:t xml:space="preserve">→ </w:t>
      </w:r>
      <w:r>
        <w:rPr>
          <w:rFonts w:cs="Consolas" w:ascii="Consolas" w:hAnsi="Consolas"/>
          <w:szCs w:val="20"/>
        </w:rPr>
        <w:tab/>
        <w:t>DET N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</w:rPr>
        <w:t xml:space="preserve">NP </w:t>
      </w:r>
      <w:r>
        <w:rPr>
          <w:rFonts w:eastAsia="Wingdings" w:cs="Wingdings" w:ascii="Wingdings" w:hAnsi="Wingdings"/>
          <w:szCs w:val="20"/>
        </w:rPr>
        <w:t xml:space="preserve">→ </w:t>
      </w:r>
      <w:r>
        <w:rPr>
          <w:rFonts w:cs="Consolas" w:ascii="Consolas" w:hAnsi="Consolas"/>
          <w:szCs w:val="20"/>
        </w:rPr>
        <w:tab/>
        <w:t>POSS N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</w:rPr>
        <w:t xml:space="preserve">NP </w:t>
      </w:r>
      <w:r>
        <w:rPr>
          <w:rFonts w:eastAsia="Wingdings" w:cs="Wingdings" w:ascii="Wingdings" w:hAnsi="Wingdings"/>
          <w:szCs w:val="20"/>
        </w:rPr>
        <w:t xml:space="preserve">→ </w:t>
      </w:r>
      <w:r>
        <w:rPr>
          <w:rFonts w:cs="Consolas" w:ascii="Consolas" w:hAnsi="Consolas"/>
          <w:szCs w:val="20"/>
        </w:rPr>
        <w:tab/>
        <w:t>NP PP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</w:rPr>
        <w:t xml:space="preserve">PP </w:t>
      </w:r>
      <w:r>
        <w:rPr>
          <w:rFonts w:eastAsia="Wingdings" w:cs="Wingdings" w:ascii="Wingdings" w:hAnsi="Wingdings"/>
          <w:szCs w:val="20"/>
        </w:rPr>
        <w:t xml:space="preserve">→ </w:t>
      </w:r>
      <w:r>
        <w:rPr>
          <w:rFonts w:cs="Consolas" w:ascii="Consolas" w:hAnsi="Consolas"/>
          <w:szCs w:val="20"/>
        </w:rPr>
        <w:tab/>
        <w:t>P NP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</w:rPr>
        <w:t xml:space="preserve">VP </w:t>
      </w:r>
      <w:r>
        <w:rPr>
          <w:rFonts w:eastAsia="Wingdings" w:cs="Wingdings" w:ascii="Wingdings" w:hAnsi="Wingdings"/>
          <w:szCs w:val="20"/>
        </w:rPr>
        <w:t xml:space="preserve">→ </w:t>
      </w:r>
      <w:r>
        <w:rPr>
          <w:rFonts w:cs="Consolas" w:ascii="Consolas" w:hAnsi="Consolas"/>
          <w:szCs w:val="20"/>
        </w:rPr>
        <w:tab/>
        <w:t>V NP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</w:rPr>
        <w:t xml:space="preserve">VP </w:t>
      </w:r>
      <w:r>
        <w:rPr>
          <w:rFonts w:eastAsia="Wingdings" w:cs="Wingdings" w:ascii="Wingdings" w:hAnsi="Wingdings"/>
          <w:szCs w:val="20"/>
        </w:rPr>
        <w:t xml:space="preserve">→ </w:t>
      </w:r>
      <w:r>
        <w:rPr>
          <w:rFonts w:cs="Consolas" w:ascii="Consolas" w:hAnsi="Consolas"/>
          <w:szCs w:val="20"/>
        </w:rPr>
        <w:tab/>
        <w:t>VP PP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  <w:lang w:val="de-DE"/>
        </w:rPr>
        <w:t xml:space="preserve">VP </w:t>
      </w:r>
      <w:r>
        <w:rPr>
          <w:rFonts w:eastAsia="Wingdings" w:cs="Wingdings" w:ascii="Wingdings" w:hAnsi="Wingdings"/>
          <w:szCs w:val="20"/>
          <w:lang w:val="de-DE"/>
        </w:rPr>
        <w:t xml:space="preserve">→ </w:t>
      </w:r>
      <w:r>
        <w:rPr>
          <w:rFonts w:cs="Consolas" w:ascii="Consolas" w:hAnsi="Consolas"/>
          <w:szCs w:val="20"/>
          <w:lang w:val="de-DE"/>
        </w:rPr>
        <w:tab/>
        <w:t>VP NP</w:t>
      </w:r>
    </w:p>
    <w:p>
      <w:pPr>
        <w:pStyle w:val="Normal"/>
        <w:spacing w:lineRule="auto" w:line="240" w:before="0" w:after="0"/>
        <w:rPr/>
      </w:pPr>
      <w:r>
        <w:rPr>
          <w:rFonts w:cs="Consolas" w:ascii="Consolas" w:hAnsi="Consolas"/>
          <w:szCs w:val="20"/>
          <w:lang w:val="de-DE"/>
        </w:rPr>
        <w:t xml:space="preserve">NP </w:t>
      </w:r>
      <w:r>
        <w:rPr>
          <w:rFonts w:eastAsia="Wingdings" w:cs="Wingdings" w:ascii="Wingdings" w:hAnsi="Wingdings"/>
          <w:szCs w:val="20"/>
          <w:lang w:val="de-DE"/>
        </w:rPr>
        <w:t xml:space="preserve">→ </w:t>
      </w:r>
      <w:r>
        <w:rPr>
          <w:rFonts w:cs="Consolas" w:ascii="Consolas" w:hAnsi="Consolas"/>
          <w:szCs w:val="20"/>
          <w:lang w:val="de-DE"/>
        </w:rPr>
        <w:tab/>
        <w:t>VBG NP</w:t>
      </w:r>
    </w:p>
    <w:p>
      <w:pPr>
        <w:pStyle w:val="Normal"/>
        <w:rPr>
          <w:lang w:val="de-DE"/>
        </w:rPr>
      </w:pPr>
      <w:r>
        <w:rPr>
          <w:rFonts w:cs="Consolas" w:ascii="Consolas" w:hAnsi="Consolas"/>
          <w:szCs w:val="20"/>
          <w:lang w:val="de-DE"/>
        </w:rPr>
        <w:t xml:space="preserve">VP </w:t>
      </w:r>
      <w:r>
        <w:rPr>
          <w:rFonts w:eastAsia="Wingdings" w:cs="Wingdings" w:ascii="Wingdings" w:hAnsi="Wingdings"/>
          <w:szCs w:val="20"/>
          <w:lang w:val="de-DE"/>
        </w:rPr>
        <w:t xml:space="preserve">→ </w:t>
      </w:r>
      <w:r>
        <w:rPr>
          <w:rFonts w:cs="Consolas" w:ascii="Consolas" w:hAnsi="Consolas"/>
          <w:szCs w:val="20"/>
          <w:lang w:val="de-DE"/>
        </w:rPr>
        <w:tab/>
        <w:t>V VBG</w:t>
        <w:tab/>
      </w:r>
    </w:p>
    <w:p>
      <w:pPr>
        <w:pStyle w:val="Normal"/>
        <w:rPr/>
      </w:pPr>
      <w:r>
        <w:br w:type="column"/>
      </w:r>
      <w:r>
        <w:rPr>
          <w:lang w:val="de-DE"/>
        </w:rPr>
        <w:t>Wende den CYK Algorithmus auf den unten stehenden Satz an.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Füllen Sie das Chart aus (Algorithmus siehe Slides, Zeiger auch eintragen).</w:t>
      </w:r>
    </w:p>
    <w:p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Extrahieren Sie alle möglichen Parse-Bäume (starten Sie bei [0,5]).</w:t>
      </w:r>
    </w:p>
    <w:tbl>
      <w:tblPr>
        <w:tblStyle w:val="TableGrid"/>
        <w:tblW w:w="6498" w:type="dxa"/>
        <w:jc w:val="left"/>
        <w:tblInd w:w="-5" w:type="dxa"/>
        <w:tblCellMar>
          <w:top w:w="142" w:type="dxa"/>
          <w:left w:w="137" w:type="dxa"/>
          <w:bottom w:w="142" w:type="dxa"/>
          <w:right w:w="142" w:type="dxa"/>
        </w:tblCellMar>
        <w:tblLook w:val="04a0" w:noVBand="1" w:noHBand="0" w:lastColumn="0" w:firstColumn="1" w:lastRow="0" w:firstRow="1"/>
      </w:tblPr>
      <w:tblGrid>
        <w:gridCol w:w="760"/>
        <w:gridCol w:w="323"/>
        <w:gridCol w:w="388"/>
        <w:gridCol w:w="638"/>
        <w:gridCol w:w="58"/>
        <w:gridCol w:w="702"/>
        <w:gridCol w:w="381"/>
        <w:gridCol w:w="519"/>
        <w:gridCol w:w="564"/>
        <w:gridCol w:w="1084"/>
        <w:gridCol w:w="1080"/>
      </w:tblGrid>
      <w:tr>
        <w:trPr/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84" w:type="dxa"/>
            <w:gridSpan w:val="3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like</w:t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eating</w:t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84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lot</w:t>
            </w:r>
          </w:p>
        </w:tc>
        <w:tc>
          <w:tcPr>
            <w:tcW w:w="1080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084" w:type="dxa"/>
            <w:gridSpan w:val="3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084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080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/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gridSpan w:val="3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>
        <w:trPr/>
        <w:tc>
          <w:tcPr>
            <w:tcW w:w="1083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gridSpan w:val="3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>
        <w:trPr/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insideH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>
        <w:trPr/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>
        <w:trPr/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tcMar>
              <w:left w:w="14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4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</w:r>
          </w:p>
        </w:tc>
        <w:tc>
          <w:tcPr>
            <w:tcW w:w="1080" w:type="dxa"/>
            <w:tcBorders/>
            <w:shd w:fill="auto" w:val="clear"/>
            <w:tcMar>
              <w:left w:w="137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>
        <w:trPr/>
        <w:tc>
          <w:tcPr>
            <w:tcW w:w="7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</w:tcPr>
          <w:p>
            <w:pPr>
              <w:pStyle w:val="Normal"/>
              <w:spacing w:lineRule="auto" w:line="240" w:before="0" w:after="0"/>
              <w:rPr>
                <w:sz w:val="40"/>
              </w:rPr>
            </w:pPr>
            <w:r>
              <w:rPr>
                <w:sz w:val="40"/>
              </w:rPr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</w:tcPr>
          <w:p>
            <w:pPr>
              <w:pStyle w:val="Normal"/>
              <w:spacing w:lineRule="auto" w:line="240" w:before="0" w:after="0"/>
              <w:rPr>
                <w:sz w:val="40"/>
              </w:rPr>
            </w:pPr>
            <w:bookmarkStart w:id="1" w:name="_GoBack"/>
            <w:bookmarkStart w:id="2" w:name="_GoBack"/>
            <w:bookmarkEnd w:id="2"/>
            <w:r>
              <w:rPr>
                <w:sz w:val="40"/>
              </w:rPr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</w:tcPr>
          <w:p>
            <w:pPr>
              <w:pStyle w:val="Normal"/>
              <w:spacing w:lineRule="auto" w:line="240" w:before="0" w:after="0"/>
              <w:rPr>
                <w:sz w:val="40"/>
              </w:rPr>
            </w:pPr>
            <w:r>
              <w:rPr>
                <w:sz w:val="40"/>
              </w:rPr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</w:tcPr>
          <w:p>
            <w:pPr>
              <w:pStyle w:val="Normal"/>
              <w:spacing w:lineRule="auto" w:line="240" w:before="0" w:after="0"/>
              <w:rPr>
                <w:sz w:val="40"/>
              </w:rPr>
            </w:pPr>
            <w:r>
              <w:rPr>
                <w:sz w:val="40"/>
              </w:rPr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</w:tcPr>
          <w:p>
            <w:pPr>
              <w:pStyle w:val="Normal"/>
              <w:spacing w:lineRule="auto" w:line="240" w:before="0" w:after="0"/>
              <w:rPr>
                <w:sz w:val="40"/>
              </w:rPr>
            </w:pPr>
            <w:r>
              <w:rPr>
                <w:sz w:val="40"/>
              </w:rPr>
            </w:r>
          </w:p>
        </w:tc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47" w:type="dxa"/>
            </w:tcMar>
          </w:tcPr>
          <w:p>
            <w:pPr>
              <w:pStyle w:val="Normal"/>
              <w:spacing w:lineRule="auto" w:line="240" w:before="0" w:after="0"/>
              <w:rPr>
                <w:sz w:val="40"/>
              </w:rPr>
            </w:pPr>
            <w:r>
              <w:rPr>
                <w:sz w:val="4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5840" w:h="12240"/>
      <w:pgMar w:left="1531" w:right="720" w:header="0" w:top="1287" w:footer="0" w:bottom="720" w:gutter="0"/>
      <w:pgNumType w:fmt="decimal"/>
      <w:cols w:num="2" w:equalWidth="false" w:sep="true">
        <w:col w:w="2776" w:space="816"/>
        <w:col w:w="9996"/>
      </w:cols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  <w:font w:name="Consol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b7a4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b7a4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LibreOffice/5.1.4.2$Linux_X86_64 LibreOffice_project/10m0$Build-2</Application>
  <Pages>1</Pages>
  <Words>123</Words>
  <Characters>404</Characters>
  <CharactersWithSpaces>497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2014-06-07T18:27:00Z</dcterms:created>
  <dc:creator>anne</dc:creator>
  <dc:description/>
  <dc:language>en-US</dc:language>
  <cp:lastModifiedBy/>
  <cp:lastPrinted>2014-06-10T09:13:00Z</cp:lastPrinted>
  <dcterms:modified xsi:type="dcterms:W3CDTF">2016-12-07T16:08:34Z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